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3F4C" w14:textId="77777777" w:rsidR="00B22625" w:rsidRPr="004261DB" w:rsidRDefault="004261DB" w:rsidP="00C747F6">
      <w:pPr>
        <w:pStyle w:val="NormalnyWeb"/>
        <w:numPr>
          <w:ilvl w:val="0"/>
          <w:numId w:val="0"/>
        </w:numPr>
        <w:spacing w:line="276" w:lineRule="auto"/>
        <w:ind w:left="36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261DB">
        <w:rPr>
          <w:rFonts w:asciiTheme="minorHAnsi" w:hAnsiTheme="minorHAnsi" w:cstheme="minorHAnsi"/>
          <w:bCs/>
          <w:sz w:val="22"/>
          <w:szCs w:val="22"/>
        </w:rPr>
        <w:t>Tomaszów Mazowiecki, 25 kwietnia 2024 r.</w:t>
      </w:r>
    </w:p>
    <w:p w14:paraId="2DB2FD75" w14:textId="77777777" w:rsidR="00E15A5C" w:rsidRPr="004261DB" w:rsidRDefault="00E15A5C" w:rsidP="00C747F6">
      <w:pPr>
        <w:pStyle w:val="NormalnyWeb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B249D8" w14:textId="77777777" w:rsidR="00B22625" w:rsidRPr="004261DB" w:rsidRDefault="004261DB" w:rsidP="00C747F6">
      <w:pPr>
        <w:pStyle w:val="NormalnyWeb"/>
        <w:numPr>
          <w:ilvl w:val="0"/>
          <w:numId w:val="0"/>
        </w:numPr>
        <w:spacing w:line="276" w:lineRule="auto"/>
        <w:ind w:left="360"/>
        <w:jc w:val="center"/>
        <w:rPr>
          <w:rFonts w:asciiTheme="minorHAnsi" w:hAnsiTheme="minorHAnsi" w:cstheme="minorHAnsi"/>
          <w:sz w:val="32"/>
          <w:szCs w:val="32"/>
        </w:rPr>
      </w:pPr>
      <w:r w:rsidRPr="004261DB">
        <w:rPr>
          <w:rFonts w:asciiTheme="minorHAnsi" w:hAnsiTheme="minorHAnsi" w:cstheme="minorHAnsi"/>
          <w:b/>
          <w:bCs/>
          <w:sz w:val="32"/>
          <w:szCs w:val="32"/>
        </w:rPr>
        <w:t>OBWIESZCZENIE</w:t>
      </w:r>
    </w:p>
    <w:p w14:paraId="40C7C33A" w14:textId="77777777" w:rsidR="006111B2" w:rsidRPr="004261DB" w:rsidRDefault="006111B2" w:rsidP="00C747F6">
      <w:pPr>
        <w:pStyle w:val="Default"/>
        <w:spacing w:line="276" w:lineRule="auto"/>
        <w:rPr>
          <w:sz w:val="22"/>
          <w:szCs w:val="22"/>
        </w:rPr>
      </w:pPr>
    </w:p>
    <w:p w14:paraId="4A996727" w14:textId="77777777" w:rsidR="006111B2" w:rsidRPr="004261DB" w:rsidRDefault="006111B2" w:rsidP="009609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Na podstawie art. 30, art. 39 ust. 1 i ust. 2 oraz art. 40 ustawy z dnia 3 października 2008 r. </w:t>
      </w:r>
      <w:r w:rsidRPr="004261DB">
        <w:rPr>
          <w:rFonts w:asciiTheme="minorHAnsi" w:hAnsiTheme="minorHAnsi" w:cstheme="minorHAnsi"/>
          <w:sz w:val="22"/>
          <w:szCs w:val="22"/>
        </w:rPr>
        <w:br/>
        <w:t xml:space="preserve">o udostępnieniu informacji o środowisku i jego ochronie, udziale społeczeństwa w ochronie środowiska oraz o ocenach oddziaływania na środowisko (Dz. U. z 2023 r. poz. 1094, 1113. z późn. zm.) </w:t>
      </w:r>
      <w:r w:rsidR="00B22625" w:rsidRPr="004261DB">
        <w:rPr>
          <w:rFonts w:asciiTheme="minorHAnsi" w:hAnsiTheme="minorHAnsi" w:cstheme="minorHAnsi"/>
          <w:bCs/>
          <w:sz w:val="22"/>
          <w:szCs w:val="22"/>
        </w:rPr>
        <w:t xml:space="preserve">Prezydent Miasta Tomaszowa Mazowieckiego </w:t>
      </w:r>
      <w:r w:rsidRPr="004261DB">
        <w:rPr>
          <w:rFonts w:asciiTheme="minorHAnsi" w:hAnsiTheme="minorHAnsi" w:cstheme="minorHAnsi"/>
          <w:bCs/>
          <w:sz w:val="22"/>
          <w:szCs w:val="22"/>
        </w:rPr>
        <w:t xml:space="preserve">zawiadamia o wyłożeniu </w:t>
      </w:r>
      <w:r w:rsidRPr="004261DB">
        <w:rPr>
          <w:rFonts w:asciiTheme="minorHAnsi" w:hAnsiTheme="minorHAnsi" w:cstheme="minorHAnsi"/>
          <w:sz w:val="22"/>
          <w:szCs w:val="22"/>
        </w:rPr>
        <w:t xml:space="preserve">do publicznego wglądu </w:t>
      </w:r>
      <w:r w:rsidR="004261DB">
        <w:rPr>
          <w:rFonts w:asciiTheme="minorHAnsi" w:hAnsiTheme="minorHAnsi" w:cstheme="minorHAnsi"/>
          <w:sz w:val="22"/>
          <w:szCs w:val="22"/>
        </w:rPr>
        <w:br/>
      </w:r>
      <w:r w:rsidRPr="004261DB">
        <w:rPr>
          <w:rFonts w:asciiTheme="minorHAnsi" w:hAnsiTheme="minorHAnsi" w:cstheme="minorHAnsi"/>
          <w:sz w:val="22"/>
          <w:szCs w:val="22"/>
        </w:rPr>
        <w:t>i możliwości zgłaszania uwag do projektu</w:t>
      </w:r>
    </w:p>
    <w:p w14:paraId="7A173043" w14:textId="77777777" w:rsidR="006111B2" w:rsidRPr="004261DB" w:rsidRDefault="006111B2" w:rsidP="00C74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A36629" w14:textId="77777777" w:rsidR="00B22625" w:rsidRPr="004261DB" w:rsidRDefault="00A47513" w:rsidP="00C747F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61DB">
        <w:rPr>
          <w:rFonts w:asciiTheme="minorHAnsi" w:hAnsiTheme="minorHAnsi" w:cstheme="minorHAnsi"/>
          <w:b/>
          <w:bCs/>
          <w:sz w:val="22"/>
          <w:szCs w:val="22"/>
        </w:rPr>
        <w:t>Planu Zrównoważonej Mobilności Miejskiej dla Miejskiego Obszaru Funkcjonalnego: Gminy Miasto Tomaszów Mazowiecki, Gminy Opoczno i Gminy Lubochnia wraz z</w:t>
      </w:r>
      <w:r w:rsidR="001F5138" w:rsidRPr="004261DB">
        <w:rPr>
          <w:rFonts w:asciiTheme="minorHAnsi" w:hAnsiTheme="minorHAnsi" w:cstheme="minorHAnsi"/>
          <w:b/>
          <w:bCs/>
          <w:sz w:val="22"/>
          <w:szCs w:val="22"/>
        </w:rPr>
        <w:t>e strategiczną oceną</w:t>
      </w:r>
      <w:r w:rsidRPr="004261DB">
        <w:rPr>
          <w:rFonts w:asciiTheme="minorHAnsi" w:hAnsiTheme="minorHAnsi" w:cstheme="minorHAnsi"/>
          <w:b/>
          <w:bCs/>
          <w:sz w:val="22"/>
          <w:szCs w:val="22"/>
        </w:rPr>
        <w:t xml:space="preserve"> oddziaływania na środowisko.</w:t>
      </w:r>
    </w:p>
    <w:p w14:paraId="25931B6C" w14:textId="77777777" w:rsidR="006111B2" w:rsidRPr="004261DB" w:rsidRDefault="006111B2" w:rsidP="00C747F6">
      <w:pPr>
        <w:pStyle w:val="Default"/>
        <w:spacing w:line="276" w:lineRule="auto"/>
        <w:jc w:val="both"/>
        <w:rPr>
          <w:sz w:val="22"/>
          <w:szCs w:val="22"/>
        </w:rPr>
      </w:pPr>
    </w:p>
    <w:p w14:paraId="178FC0A0" w14:textId="77777777" w:rsidR="006111B2" w:rsidRPr="004261DB" w:rsidRDefault="006111B2" w:rsidP="009609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Celem konsultacji jest zebranie wniosków i uwag na temat projektu </w:t>
      </w:r>
      <w:r w:rsidRPr="004261DB">
        <w:rPr>
          <w:rFonts w:asciiTheme="minorHAnsi" w:hAnsiTheme="minorHAnsi" w:cstheme="minorHAnsi"/>
          <w:bCs/>
          <w:sz w:val="22"/>
          <w:szCs w:val="22"/>
        </w:rPr>
        <w:t>Planu Zrównoważonej Mobilności Miejskiej dla Miejskiego Obszaru Funkcjonalnego: Gminy Miasto Tomaszów Mazowiecki, Gminy Opoczno i Gminy Lubochnia wraz ze strategiczną oceną oddziaływania na środowisko.</w:t>
      </w:r>
    </w:p>
    <w:p w14:paraId="00DD6B0F" w14:textId="77777777" w:rsidR="006111B2" w:rsidRPr="004261DB" w:rsidRDefault="006111B2" w:rsidP="009609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60C304" w14:textId="77777777" w:rsidR="006111B2" w:rsidRPr="004261DB" w:rsidRDefault="006111B2" w:rsidP="009609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Z treścią dokumentu można zapoznać się na stronie internetowej Biuletynu Informacji Publicznej Urzędu Miasta w Tomaszowie Mazowieckim lub w siedzibie Urzędu Miasta, Wydziale Strategii, </w:t>
      </w:r>
      <w:r w:rsidRPr="004261DB">
        <w:rPr>
          <w:rFonts w:asciiTheme="minorHAnsi" w:eastAsiaTheme="minorEastAsia" w:hAnsiTheme="minorHAnsi" w:cstheme="minorHAnsi"/>
          <w:bCs/>
          <w:noProof/>
          <w:sz w:val="22"/>
          <w:szCs w:val="22"/>
        </w:rPr>
        <w:t>Projektów i Rozwoju</w:t>
      </w:r>
      <w:r w:rsidRPr="004261DB">
        <w:rPr>
          <w:rFonts w:asciiTheme="minorHAnsi" w:hAnsiTheme="minorHAnsi" w:cstheme="minorHAnsi"/>
          <w:sz w:val="22"/>
          <w:szCs w:val="22"/>
        </w:rPr>
        <w:t xml:space="preserve"> (budynek C) przy ul. P.O.W 10/16, 97-200 Tomaszów Mazowiecki.</w:t>
      </w:r>
    </w:p>
    <w:p w14:paraId="20263C82" w14:textId="77777777" w:rsidR="006111B2" w:rsidRPr="004261DB" w:rsidRDefault="006111B2" w:rsidP="009609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EC142D" w14:textId="77777777" w:rsidR="00764430" w:rsidRPr="004261DB" w:rsidRDefault="00764430" w:rsidP="00960985">
      <w:pPr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Projekt </w:t>
      </w:r>
      <w:r w:rsidRPr="004261DB">
        <w:rPr>
          <w:rFonts w:asciiTheme="minorHAnsi" w:hAnsiTheme="minorHAnsi" w:cstheme="minorHAnsi"/>
          <w:bCs/>
          <w:sz w:val="22"/>
          <w:szCs w:val="22"/>
        </w:rPr>
        <w:t xml:space="preserve">Planu Zrównoważonej Mobilności Miejskiej dla Miejskiego Obszaru Funkcjonalnego: Gminy Miasto Tomaszów Mazowiecki, Gminy Opoczno i Gminy Lubochnia wraz ze strategiczną oceną oddziaływania na środowisko </w:t>
      </w:r>
      <w:r w:rsidRPr="004261DB">
        <w:rPr>
          <w:rFonts w:asciiTheme="minorHAnsi" w:hAnsiTheme="minorHAnsi" w:cstheme="minorHAnsi"/>
          <w:sz w:val="22"/>
          <w:szCs w:val="22"/>
        </w:rPr>
        <w:t xml:space="preserve">będzie wyłożony do publicznego wglądu w terminie </w:t>
      </w:r>
      <w:r w:rsidRPr="004261DB">
        <w:rPr>
          <w:rFonts w:asciiTheme="minorHAnsi" w:hAnsiTheme="minorHAnsi" w:cstheme="minorHAnsi"/>
          <w:sz w:val="22"/>
          <w:szCs w:val="22"/>
        </w:rPr>
        <w:br/>
        <w:t xml:space="preserve">29 kwietnia 2024 r. – 20 maja 2024 r. w siedzibie Wydziału </w:t>
      </w:r>
      <w:r w:rsidRPr="004261DB">
        <w:rPr>
          <w:rFonts w:asciiTheme="minorHAnsi" w:eastAsiaTheme="minorEastAsia" w:hAnsiTheme="minorHAnsi" w:cstheme="minorHAnsi"/>
          <w:bCs/>
          <w:noProof/>
          <w:sz w:val="22"/>
          <w:szCs w:val="22"/>
        </w:rPr>
        <w:t>Strategii, Projektów i Rozwoju</w:t>
      </w:r>
      <w:r w:rsidRPr="004261DB">
        <w:rPr>
          <w:rFonts w:asciiTheme="minorHAnsi" w:hAnsiTheme="minorHAnsi" w:cstheme="minorHAnsi"/>
          <w:sz w:val="22"/>
          <w:szCs w:val="22"/>
        </w:rPr>
        <w:t xml:space="preserve"> Urzędu Miasta w Tomaszowie Mazowieckim. oraz na stronie internetowej Biuletynu Informacji Publicznej.</w:t>
      </w:r>
    </w:p>
    <w:p w14:paraId="7CCEF117" w14:textId="77777777" w:rsidR="00764430" w:rsidRPr="004261DB" w:rsidRDefault="00764430" w:rsidP="0096098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03EB2E" w14:textId="77777777" w:rsidR="004028ED" w:rsidRPr="004261DB" w:rsidRDefault="006111B2" w:rsidP="0096098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Uwagi i wnioski do projektu Planu można składać w terminie </w:t>
      </w:r>
      <w:r w:rsidR="00764430" w:rsidRPr="004261DB">
        <w:rPr>
          <w:rFonts w:asciiTheme="minorHAnsi" w:hAnsiTheme="minorHAnsi" w:cstheme="minorHAnsi"/>
          <w:sz w:val="22"/>
          <w:szCs w:val="22"/>
        </w:rPr>
        <w:t xml:space="preserve">21 dni kalendarzowych tj. </w:t>
      </w:r>
      <w:r w:rsidR="00764430" w:rsidRPr="004261DB">
        <w:rPr>
          <w:rFonts w:asciiTheme="minorHAnsi" w:hAnsiTheme="minorHAnsi" w:cstheme="minorHAnsi"/>
          <w:sz w:val="22"/>
          <w:szCs w:val="22"/>
        </w:rPr>
        <w:br/>
        <w:t>od 29 kwietnia 2024 r. do 20</w:t>
      </w:r>
      <w:r w:rsidR="00A47513" w:rsidRPr="004261DB">
        <w:rPr>
          <w:rFonts w:asciiTheme="minorHAnsi" w:hAnsiTheme="minorHAnsi" w:cstheme="minorHAnsi"/>
          <w:sz w:val="22"/>
          <w:szCs w:val="22"/>
        </w:rPr>
        <w:t xml:space="preserve"> maja 2024 </w:t>
      </w:r>
      <w:r w:rsidR="00385779" w:rsidRPr="004261DB">
        <w:rPr>
          <w:rFonts w:asciiTheme="minorHAnsi" w:hAnsiTheme="minorHAnsi" w:cstheme="minorHAnsi"/>
          <w:sz w:val="22"/>
          <w:szCs w:val="22"/>
        </w:rPr>
        <w:t xml:space="preserve">r. </w:t>
      </w:r>
      <w:r w:rsidR="004778F4" w:rsidRPr="004261DB">
        <w:rPr>
          <w:rFonts w:asciiTheme="minorHAnsi" w:hAnsiTheme="minorHAnsi" w:cstheme="minorHAnsi"/>
          <w:sz w:val="22"/>
          <w:szCs w:val="22"/>
        </w:rPr>
        <w:t>dla mieszkańców</w:t>
      </w:r>
      <w:r w:rsidR="004778F4" w:rsidRPr="004261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4430" w:rsidRPr="004261DB">
        <w:rPr>
          <w:rFonts w:asciiTheme="minorHAnsi" w:hAnsiTheme="minorHAnsi" w:cstheme="minorHAnsi"/>
          <w:sz w:val="22"/>
          <w:szCs w:val="22"/>
        </w:rPr>
        <w:t>obszarów objętych planem w formie</w:t>
      </w:r>
      <w:r w:rsidR="00B22625" w:rsidRPr="004261D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36205DF" w14:textId="77777777" w:rsidR="004028ED" w:rsidRPr="004261DB" w:rsidRDefault="00B22625" w:rsidP="00960985">
      <w:pPr>
        <w:pStyle w:val="NormalnyWeb"/>
        <w:numPr>
          <w:ilvl w:val="0"/>
          <w:numId w:val="4"/>
        </w:numPr>
        <w:spacing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zgłaszanie uwag i opinii na formularzu konsultacji, który jest dostępny </w:t>
      </w:r>
      <w:r w:rsidR="004778F4" w:rsidRPr="004261DB">
        <w:rPr>
          <w:rFonts w:asciiTheme="minorHAnsi" w:hAnsiTheme="minorHAnsi" w:cstheme="minorHAnsi"/>
          <w:sz w:val="22"/>
          <w:szCs w:val="22"/>
        </w:rPr>
        <w:br/>
      </w:r>
      <w:r w:rsidRPr="004261DB">
        <w:rPr>
          <w:rFonts w:asciiTheme="minorHAnsi" w:hAnsiTheme="minorHAnsi" w:cstheme="minorHAnsi"/>
          <w:sz w:val="22"/>
          <w:szCs w:val="22"/>
        </w:rPr>
        <w:t xml:space="preserve">na stronie internetowej </w:t>
      </w:r>
      <w:r w:rsidR="00385779" w:rsidRPr="004261DB">
        <w:rPr>
          <w:rFonts w:asciiTheme="minorHAnsi" w:hAnsiTheme="minorHAnsi" w:cstheme="minorHAnsi"/>
          <w:sz w:val="22"/>
          <w:szCs w:val="22"/>
        </w:rPr>
        <w:t>Biuletynu</w:t>
      </w:r>
      <w:r w:rsidR="004765CB" w:rsidRPr="004261DB">
        <w:rPr>
          <w:rFonts w:asciiTheme="minorHAnsi" w:hAnsiTheme="minorHAnsi" w:cstheme="minorHAnsi"/>
          <w:sz w:val="22"/>
          <w:szCs w:val="22"/>
        </w:rPr>
        <w:t xml:space="preserve"> Informacji Publicznej w zakładce „Konsultacje społeczne”</w:t>
      </w:r>
      <w:r w:rsidRPr="004261DB">
        <w:rPr>
          <w:rFonts w:asciiTheme="minorHAnsi" w:hAnsiTheme="minorHAnsi" w:cstheme="minorHAnsi"/>
          <w:sz w:val="22"/>
          <w:szCs w:val="22"/>
        </w:rPr>
        <w:t xml:space="preserve"> oraz w siedzibie</w:t>
      </w:r>
      <w:r w:rsidR="006E7EBD" w:rsidRPr="004261DB">
        <w:rPr>
          <w:rFonts w:asciiTheme="minorHAnsi" w:hAnsiTheme="minorHAnsi" w:cstheme="minorHAnsi"/>
          <w:sz w:val="22"/>
          <w:szCs w:val="22"/>
        </w:rPr>
        <w:t xml:space="preserve"> </w:t>
      </w:r>
      <w:r w:rsidR="007C7FBB" w:rsidRPr="004261DB">
        <w:rPr>
          <w:rFonts w:asciiTheme="minorHAnsi" w:hAnsiTheme="minorHAnsi" w:cstheme="minorHAnsi"/>
          <w:sz w:val="22"/>
          <w:szCs w:val="22"/>
        </w:rPr>
        <w:t xml:space="preserve">Wydziału </w:t>
      </w:r>
      <w:r w:rsidR="00A47513" w:rsidRPr="004261DB">
        <w:rPr>
          <w:rFonts w:asciiTheme="minorHAnsi" w:eastAsiaTheme="minorEastAsia" w:hAnsiTheme="minorHAnsi" w:cstheme="minorHAnsi"/>
          <w:bCs/>
          <w:noProof/>
          <w:sz w:val="22"/>
          <w:szCs w:val="22"/>
        </w:rPr>
        <w:t>Strategii, Projektów i Rozwoju</w:t>
      </w:r>
      <w:r w:rsidR="007C7FBB" w:rsidRPr="004261DB">
        <w:rPr>
          <w:rFonts w:asciiTheme="minorHAnsi" w:hAnsiTheme="minorHAnsi" w:cstheme="minorHAnsi"/>
          <w:sz w:val="22"/>
          <w:szCs w:val="22"/>
        </w:rPr>
        <w:t xml:space="preserve"> </w:t>
      </w:r>
      <w:r w:rsidR="006E7EBD" w:rsidRPr="004261DB">
        <w:rPr>
          <w:rFonts w:asciiTheme="minorHAnsi" w:hAnsiTheme="minorHAnsi" w:cstheme="minorHAnsi"/>
          <w:sz w:val="22"/>
          <w:szCs w:val="22"/>
        </w:rPr>
        <w:t xml:space="preserve">Urzędu Miasta </w:t>
      </w:r>
      <w:r w:rsidR="007C7FBB" w:rsidRPr="004261DB">
        <w:rPr>
          <w:rFonts w:asciiTheme="minorHAnsi" w:hAnsiTheme="minorHAnsi" w:cstheme="minorHAnsi"/>
          <w:sz w:val="22"/>
          <w:szCs w:val="22"/>
        </w:rPr>
        <w:t xml:space="preserve">przy </w:t>
      </w:r>
      <w:r w:rsidR="00876CD6" w:rsidRPr="004261DB">
        <w:rPr>
          <w:rFonts w:asciiTheme="minorHAnsi" w:hAnsiTheme="minorHAnsi" w:cstheme="minorHAnsi"/>
          <w:sz w:val="22"/>
          <w:szCs w:val="22"/>
        </w:rPr>
        <w:br/>
      </w:r>
      <w:r w:rsidR="006E7EBD" w:rsidRPr="004261DB">
        <w:rPr>
          <w:rFonts w:asciiTheme="minorHAnsi" w:hAnsiTheme="minorHAnsi" w:cstheme="minorHAnsi"/>
          <w:sz w:val="22"/>
          <w:szCs w:val="22"/>
        </w:rPr>
        <w:t xml:space="preserve">ul. </w:t>
      </w:r>
      <w:r w:rsidR="00876CD6" w:rsidRPr="004261DB">
        <w:rPr>
          <w:rFonts w:asciiTheme="minorHAnsi" w:hAnsiTheme="minorHAnsi" w:cstheme="minorHAnsi"/>
          <w:sz w:val="22"/>
          <w:szCs w:val="22"/>
        </w:rPr>
        <w:t>P.O.W. 10/16</w:t>
      </w:r>
      <w:r w:rsidR="00385779" w:rsidRPr="004261DB">
        <w:rPr>
          <w:rFonts w:asciiTheme="minorHAnsi" w:hAnsiTheme="minorHAnsi" w:cstheme="minorHAnsi"/>
          <w:sz w:val="22"/>
          <w:szCs w:val="22"/>
        </w:rPr>
        <w:t xml:space="preserve"> (budynek </w:t>
      </w:r>
      <w:r w:rsidR="004261DB" w:rsidRPr="004261DB">
        <w:rPr>
          <w:rFonts w:asciiTheme="minorHAnsi" w:hAnsiTheme="minorHAnsi" w:cstheme="minorHAnsi"/>
          <w:sz w:val="22"/>
          <w:szCs w:val="22"/>
        </w:rPr>
        <w:t>C</w:t>
      </w:r>
      <w:r w:rsidR="00385779" w:rsidRPr="004261DB">
        <w:rPr>
          <w:rFonts w:asciiTheme="minorHAnsi" w:hAnsiTheme="minorHAnsi" w:cstheme="minorHAnsi"/>
          <w:sz w:val="22"/>
          <w:szCs w:val="22"/>
        </w:rPr>
        <w:t>),</w:t>
      </w:r>
    </w:p>
    <w:p w14:paraId="128824C4" w14:textId="77777777" w:rsidR="009B67C4" w:rsidRPr="004261DB" w:rsidRDefault="004261DB" w:rsidP="00960985">
      <w:pPr>
        <w:pStyle w:val="NormalnyWeb"/>
        <w:numPr>
          <w:ilvl w:val="0"/>
          <w:numId w:val="4"/>
        </w:numPr>
        <w:spacing w:line="24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>podczas spotkania konsultacyjnego</w:t>
      </w:r>
      <w:r w:rsidR="00F8615A" w:rsidRPr="004261DB">
        <w:rPr>
          <w:rFonts w:asciiTheme="minorHAnsi" w:hAnsiTheme="minorHAnsi" w:cstheme="minorHAnsi"/>
          <w:sz w:val="22"/>
          <w:szCs w:val="22"/>
        </w:rPr>
        <w:t xml:space="preserve">, które odbędzie się w dniu </w:t>
      </w:r>
      <w:r w:rsidRPr="004261DB">
        <w:rPr>
          <w:rFonts w:asciiTheme="minorHAnsi" w:hAnsiTheme="minorHAnsi" w:cstheme="minorHAnsi"/>
          <w:sz w:val="22"/>
          <w:szCs w:val="22"/>
        </w:rPr>
        <w:t>15</w:t>
      </w:r>
      <w:r w:rsidR="00F8615A" w:rsidRPr="004261DB">
        <w:rPr>
          <w:rFonts w:asciiTheme="minorHAnsi" w:hAnsiTheme="minorHAnsi" w:cstheme="minorHAnsi"/>
          <w:sz w:val="22"/>
          <w:szCs w:val="22"/>
        </w:rPr>
        <w:t xml:space="preserve"> </w:t>
      </w:r>
      <w:r w:rsidR="00A47513" w:rsidRPr="004261DB">
        <w:rPr>
          <w:rFonts w:asciiTheme="minorHAnsi" w:hAnsiTheme="minorHAnsi" w:cstheme="minorHAnsi"/>
          <w:sz w:val="22"/>
          <w:szCs w:val="22"/>
        </w:rPr>
        <w:t>maja 2024 r.</w:t>
      </w:r>
      <w:r w:rsidR="00F8615A" w:rsidRPr="004261DB">
        <w:rPr>
          <w:rFonts w:asciiTheme="minorHAnsi" w:hAnsiTheme="minorHAnsi" w:cstheme="minorHAnsi"/>
          <w:sz w:val="22"/>
          <w:szCs w:val="22"/>
        </w:rPr>
        <w:t xml:space="preserve"> w godzinach 13:00-15:00</w:t>
      </w:r>
      <w:r w:rsidRPr="004261DB">
        <w:rPr>
          <w:rFonts w:asciiTheme="minorHAnsi" w:hAnsiTheme="minorHAnsi" w:cstheme="minorHAnsi"/>
          <w:sz w:val="22"/>
          <w:szCs w:val="22"/>
        </w:rPr>
        <w:t xml:space="preserve"> </w:t>
      </w:r>
      <w:r w:rsidR="00F8615A" w:rsidRPr="004261DB">
        <w:rPr>
          <w:rFonts w:asciiTheme="minorHAnsi" w:hAnsiTheme="minorHAnsi" w:cstheme="minorHAnsi"/>
          <w:sz w:val="22"/>
          <w:szCs w:val="22"/>
        </w:rPr>
        <w:t xml:space="preserve"> </w:t>
      </w:r>
      <w:r w:rsidR="009B67C4" w:rsidRPr="004261DB">
        <w:rPr>
          <w:rFonts w:asciiTheme="minorHAnsi" w:hAnsiTheme="minorHAnsi" w:cstheme="minorHAnsi"/>
          <w:sz w:val="22"/>
          <w:szCs w:val="22"/>
        </w:rPr>
        <w:t xml:space="preserve">w </w:t>
      </w:r>
      <w:r w:rsidRPr="004261DB">
        <w:rPr>
          <w:rFonts w:asciiTheme="minorHAnsi" w:hAnsiTheme="minorHAnsi" w:cstheme="minorHAnsi"/>
          <w:sz w:val="22"/>
          <w:szCs w:val="22"/>
        </w:rPr>
        <w:t xml:space="preserve">Sali Obrad </w:t>
      </w:r>
      <w:r w:rsidR="009B67C4" w:rsidRPr="004261DB">
        <w:rPr>
          <w:rFonts w:asciiTheme="minorHAnsi" w:hAnsiTheme="minorHAnsi" w:cstheme="minorHAnsi"/>
          <w:sz w:val="22"/>
          <w:szCs w:val="22"/>
        </w:rPr>
        <w:t>U</w:t>
      </w:r>
      <w:r w:rsidR="00385779" w:rsidRPr="004261DB">
        <w:rPr>
          <w:rFonts w:asciiTheme="minorHAnsi" w:hAnsiTheme="minorHAnsi" w:cstheme="minorHAnsi"/>
          <w:sz w:val="22"/>
          <w:szCs w:val="22"/>
        </w:rPr>
        <w:t>rzęd</w:t>
      </w:r>
      <w:r w:rsidRPr="004261DB">
        <w:rPr>
          <w:rFonts w:asciiTheme="minorHAnsi" w:hAnsiTheme="minorHAnsi" w:cstheme="minorHAnsi"/>
          <w:sz w:val="22"/>
          <w:szCs w:val="22"/>
        </w:rPr>
        <w:t>u</w:t>
      </w:r>
      <w:r w:rsidR="00385779" w:rsidRPr="004261DB">
        <w:rPr>
          <w:rFonts w:asciiTheme="minorHAnsi" w:hAnsiTheme="minorHAnsi" w:cstheme="minorHAnsi"/>
          <w:sz w:val="22"/>
          <w:szCs w:val="22"/>
        </w:rPr>
        <w:t xml:space="preserve"> Miasta w Tomaszowie Mazowieckim.</w:t>
      </w:r>
    </w:p>
    <w:p w14:paraId="0BF72449" w14:textId="77777777" w:rsidR="00B22625" w:rsidRPr="004261DB" w:rsidRDefault="00B22625" w:rsidP="00960985">
      <w:pPr>
        <w:pStyle w:val="NormalnyWeb"/>
        <w:numPr>
          <w:ilvl w:val="0"/>
          <w:numId w:val="0"/>
        </w:numPr>
        <w:spacing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>Wypełniony formularz można przekazać:</w:t>
      </w:r>
    </w:p>
    <w:p w14:paraId="2337B706" w14:textId="77777777" w:rsidR="00B22625" w:rsidRPr="004261DB" w:rsidRDefault="00B22625" w:rsidP="00960985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drogą korespondencyjną na adres: </w:t>
      </w:r>
    </w:p>
    <w:p w14:paraId="2B7524FE" w14:textId="77777777" w:rsidR="00B22625" w:rsidRPr="004261DB" w:rsidRDefault="004778F4" w:rsidP="009609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>Urzą</w:t>
      </w:r>
      <w:r w:rsidR="00B22625" w:rsidRPr="004261DB">
        <w:rPr>
          <w:rFonts w:asciiTheme="minorHAnsi" w:hAnsiTheme="minorHAnsi" w:cstheme="minorHAnsi"/>
          <w:sz w:val="22"/>
          <w:szCs w:val="22"/>
        </w:rPr>
        <w:t>d Miasta w Tomaszowie Mazowieckim</w:t>
      </w:r>
    </w:p>
    <w:p w14:paraId="4818E683" w14:textId="77777777" w:rsidR="00B22625" w:rsidRPr="004261DB" w:rsidRDefault="00F90DE3" w:rsidP="009609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>ul. P</w:t>
      </w:r>
      <w:r w:rsidR="00E15A5C" w:rsidRPr="004261DB">
        <w:rPr>
          <w:rFonts w:asciiTheme="minorHAnsi" w:hAnsiTheme="minorHAnsi" w:cstheme="minorHAnsi"/>
          <w:sz w:val="22"/>
          <w:szCs w:val="22"/>
        </w:rPr>
        <w:t>.</w:t>
      </w:r>
      <w:r w:rsidRPr="004261DB">
        <w:rPr>
          <w:rFonts w:asciiTheme="minorHAnsi" w:hAnsiTheme="minorHAnsi" w:cstheme="minorHAnsi"/>
          <w:sz w:val="22"/>
          <w:szCs w:val="22"/>
        </w:rPr>
        <w:t>O</w:t>
      </w:r>
      <w:r w:rsidR="00E15A5C" w:rsidRPr="004261DB">
        <w:rPr>
          <w:rFonts w:asciiTheme="minorHAnsi" w:hAnsiTheme="minorHAnsi" w:cstheme="minorHAnsi"/>
          <w:sz w:val="22"/>
          <w:szCs w:val="22"/>
        </w:rPr>
        <w:t>.</w:t>
      </w:r>
      <w:r w:rsidRPr="004261DB">
        <w:rPr>
          <w:rFonts w:asciiTheme="minorHAnsi" w:hAnsiTheme="minorHAnsi" w:cstheme="minorHAnsi"/>
          <w:sz w:val="22"/>
          <w:szCs w:val="22"/>
        </w:rPr>
        <w:t>W</w:t>
      </w:r>
      <w:r w:rsidR="00E15A5C" w:rsidRPr="004261DB">
        <w:rPr>
          <w:rFonts w:asciiTheme="minorHAnsi" w:hAnsiTheme="minorHAnsi" w:cstheme="minorHAnsi"/>
          <w:sz w:val="22"/>
          <w:szCs w:val="22"/>
        </w:rPr>
        <w:t>.</w:t>
      </w:r>
      <w:r w:rsidR="00B22625" w:rsidRPr="004261DB">
        <w:rPr>
          <w:rFonts w:asciiTheme="minorHAnsi" w:hAnsiTheme="minorHAnsi" w:cstheme="minorHAnsi"/>
          <w:sz w:val="22"/>
          <w:szCs w:val="22"/>
        </w:rPr>
        <w:t xml:space="preserve"> </w:t>
      </w:r>
      <w:r w:rsidRPr="004261DB">
        <w:rPr>
          <w:rFonts w:asciiTheme="minorHAnsi" w:hAnsiTheme="minorHAnsi" w:cstheme="minorHAnsi"/>
          <w:sz w:val="22"/>
          <w:szCs w:val="22"/>
        </w:rPr>
        <w:t>10/16</w:t>
      </w:r>
      <w:r w:rsidR="004261DB" w:rsidRPr="004261DB">
        <w:rPr>
          <w:rFonts w:asciiTheme="minorHAnsi" w:hAnsiTheme="minorHAnsi" w:cstheme="minorHAnsi"/>
          <w:sz w:val="22"/>
          <w:szCs w:val="22"/>
        </w:rPr>
        <w:t xml:space="preserve">, </w:t>
      </w:r>
      <w:r w:rsidR="00B22625" w:rsidRPr="004261DB">
        <w:rPr>
          <w:rFonts w:asciiTheme="minorHAnsi" w:hAnsiTheme="minorHAnsi" w:cstheme="minorHAnsi"/>
          <w:sz w:val="22"/>
          <w:szCs w:val="22"/>
        </w:rPr>
        <w:t>97-200 Tomaszów Mazowiecki</w:t>
      </w:r>
    </w:p>
    <w:p w14:paraId="7E4FF8F1" w14:textId="77777777" w:rsidR="00335272" w:rsidRPr="004261DB" w:rsidRDefault="00335272" w:rsidP="009609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z dopiskiem: </w:t>
      </w:r>
      <w:r w:rsidRPr="004261DB">
        <w:rPr>
          <w:rFonts w:asciiTheme="minorHAnsi" w:hAnsiTheme="minorHAnsi" w:cstheme="minorHAnsi"/>
          <w:b/>
          <w:sz w:val="22"/>
          <w:szCs w:val="22"/>
        </w:rPr>
        <w:t>„Konsultacje społeczne</w:t>
      </w:r>
      <w:r w:rsidR="007C7FBB" w:rsidRPr="004261DB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CD322F" w:rsidRPr="004261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7513" w:rsidRPr="004261DB">
        <w:rPr>
          <w:rFonts w:asciiTheme="minorHAnsi" w:hAnsiTheme="minorHAnsi" w:cstheme="minorHAnsi"/>
          <w:b/>
          <w:sz w:val="22"/>
          <w:szCs w:val="22"/>
        </w:rPr>
        <w:t>SUMP”</w:t>
      </w:r>
      <w:r w:rsidRPr="004261DB">
        <w:rPr>
          <w:rFonts w:asciiTheme="minorHAnsi" w:hAnsiTheme="minorHAnsi" w:cstheme="minorHAnsi"/>
          <w:sz w:val="22"/>
          <w:szCs w:val="22"/>
        </w:rPr>
        <w:t>;</w:t>
      </w:r>
    </w:p>
    <w:p w14:paraId="5D0E2F15" w14:textId="77777777" w:rsidR="00B22625" w:rsidRPr="004261DB" w:rsidRDefault="00B22625" w:rsidP="0096098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drogą elektroniczną na adres: </w:t>
      </w:r>
      <w:r w:rsidR="00A47513" w:rsidRPr="004261DB">
        <w:rPr>
          <w:rFonts w:asciiTheme="minorHAnsi" w:hAnsiTheme="minorHAnsi" w:cstheme="minorHAnsi"/>
          <w:sz w:val="22"/>
          <w:szCs w:val="22"/>
        </w:rPr>
        <w:t>g.wlazlo</w:t>
      </w:r>
      <w:r w:rsidR="00F90DE3" w:rsidRPr="004261DB">
        <w:rPr>
          <w:rFonts w:asciiTheme="minorHAnsi" w:hAnsiTheme="minorHAnsi" w:cstheme="minorHAnsi"/>
          <w:sz w:val="22"/>
          <w:szCs w:val="22"/>
        </w:rPr>
        <w:t>@tomaszow-maz.pl</w:t>
      </w:r>
      <w:r w:rsidR="001E423C" w:rsidRPr="004261DB">
        <w:rPr>
          <w:rFonts w:asciiTheme="minorHAnsi" w:hAnsiTheme="minorHAnsi" w:cstheme="minorHAnsi"/>
          <w:sz w:val="22"/>
          <w:szCs w:val="22"/>
        </w:rPr>
        <w:t xml:space="preserve"> z dopiskiem </w:t>
      </w:r>
      <w:r w:rsidR="001E423C" w:rsidRPr="004261DB">
        <w:rPr>
          <w:rFonts w:asciiTheme="minorHAnsi" w:hAnsiTheme="minorHAnsi" w:cstheme="minorHAnsi"/>
          <w:b/>
          <w:sz w:val="22"/>
          <w:szCs w:val="22"/>
        </w:rPr>
        <w:t>„Konsultacje społeczne</w:t>
      </w:r>
      <w:r w:rsidR="007C7FBB" w:rsidRPr="004261DB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EF1981" w:rsidRPr="004261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7513" w:rsidRPr="004261DB">
        <w:rPr>
          <w:rFonts w:asciiTheme="minorHAnsi" w:hAnsiTheme="minorHAnsi" w:cstheme="minorHAnsi"/>
          <w:b/>
          <w:sz w:val="22"/>
          <w:szCs w:val="22"/>
        </w:rPr>
        <w:t>SUMP</w:t>
      </w:r>
      <w:r w:rsidR="001E423C" w:rsidRPr="004261DB">
        <w:rPr>
          <w:rFonts w:asciiTheme="minorHAnsi" w:hAnsiTheme="minorHAnsi" w:cstheme="minorHAnsi"/>
          <w:b/>
          <w:sz w:val="22"/>
          <w:szCs w:val="22"/>
        </w:rPr>
        <w:t>”</w:t>
      </w:r>
      <w:r w:rsidRPr="004261DB">
        <w:rPr>
          <w:rFonts w:asciiTheme="minorHAnsi" w:hAnsiTheme="minorHAnsi" w:cstheme="minorHAnsi"/>
          <w:sz w:val="22"/>
          <w:szCs w:val="22"/>
        </w:rPr>
        <w:t>;</w:t>
      </w:r>
    </w:p>
    <w:p w14:paraId="04312A73" w14:textId="77777777" w:rsidR="0085560E" w:rsidRDefault="00B22625" w:rsidP="00960985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osobiście </w:t>
      </w:r>
      <w:r w:rsidR="007C7FBB" w:rsidRPr="004261DB">
        <w:rPr>
          <w:rFonts w:asciiTheme="minorHAnsi" w:hAnsiTheme="minorHAnsi" w:cstheme="minorHAnsi"/>
          <w:sz w:val="22"/>
          <w:szCs w:val="22"/>
        </w:rPr>
        <w:t xml:space="preserve">do Wydziału </w:t>
      </w:r>
      <w:r w:rsidR="00A47513" w:rsidRPr="004261DB">
        <w:rPr>
          <w:rFonts w:asciiTheme="minorHAnsi" w:eastAsiaTheme="minorEastAsia" w:hAnsiTheme="minorHAnsi" w:cstheme="minorHAnsi"/>
          <w:bCs/>
          <w:noProof/>
          <w:sz w:val="22"/>
          <w:szCs w:val="22"/>
        </w:rPr>
        <w:t>Strategii, Projektów i Rozwoju</w:t>
      </w:r>
      <w:r w:rsidR="00A47513" w:rsidRPr="004261DB">
        <w:rPr>
          <w:rFonts w:asciiTheme="minorHAnsi" w:hAnsiTheme="minorHAnsi" w:cstheme="minorHAnsi"/>
          <w:sz w:val="22"/>
          <w:szCs w:val="22"/>
        </w:rPr>
        <w:t xml:space="preserve"> Urzędu Miasta </w:t>
      </w:r>
      <w:r w:rsidR="00335272" w:rsidRPr="004261DB">
        <w:rPr>
          <w:rFonts w:asciiTheme="minorHAnsi" w:hAnsiTheme="minorHAnsi" w:cstheme="minorHAnsi"/>
          <w:sz w:val="22"/>
          <w:szCs w:val="22"/>
        </w:rPr>
        <w:t xml:space="preserve">w Tomaszowie </w:t>
      </w:r>
      <w:r w:rsidR="00A47513" w:rsidRPr="004261DB">
        <w:rPr>
          <w:rFonts w:asciiTheme="minorHAnsi" w:hAnsiTheme="minorHAnsi" w:cstheme="minorHAnsi"/>
          <w:sz w:val="22"/>
          <w:szCs w:val="22"/>
        </w:rPr>
        <w:t>M</w:t>
      </w:r>
      <w:r w:rsidR="00335272" w:rsidRPr="004261DB">
        <w:rPr>
          <w:rFonts w:asciiTheme="minorHAnsi" w:hAnsiTheme="minorHAnsi" w:cstheme="minorHAnsi"/>
          <w:sz w:val="22"/>
          <w:szCs w:val="22"/>
        </w:rPr>
        <w:t xml:space="preserve">azowieckim, </w:t>
      </w:r>
      <w:r w:rsidR="00F90DE3" w:rsidRPr="004261DB">
        <w:rPr>
          <w:rFonts w:asciiTheme="minorHAnsi" w:hAnsiTheme="minorHAnsi" w:cstheme="minorHAnsi"/>
          <w:sz w:val="22"/>
          <w:szCs w:val="22"/>
        </w:rPr>
        <w:t>u</w:t>
      </w:r>
      <w:r w:rsidRPr="004261DB">
        <w:rPr>
          <w:rFonts w:asciiTheme="minorHAnsi" w:hAnsiTheme="minorHAnsi" w:cstheme="minorHAnsi"/>
          <w:sz w:val="22"/>
          <w:szCs w:val="22"/>
        </w:rPr>
        <w:t xml:space="preserve">l. </w:t>
      </w:r>
      <w:r w:rsidR="00876CD6" w:rsidRPr="004261DB">
        <w:rPr>
          <w:rFonts w:asciiTheme="minorHAnsi" w:hAnsiTheme="minorHAnsi" w:cstheme="minorHAnsi"/>
          <w:sz w:val="22"/>
          <w:szCs w:val="22"/>
        </w:rPr>
        <w:t xml:space="preserve">P.O.W. 10/16 (budynek </w:t>
      </w:r>
      <w:r w:rsidR="008C63F9" w:rsidRPr="004261DB">
        <w:rPr>
          <w:rFonts w:asciiTheme="minorHAnsi" w:hAnsiTheme="minorHAnsi" w:cstheme="minorHAnsi"/>
          <w:sz w:val="22"/>
          <w:szCs w:val="22"/>
        </w:rPr>
        <w:t>C</w:t>
      </w:r>
      <w:r w:rsidR="00876CD6" w:rsidRPr="004261DB">
        <w:rPr>
          <w:rFonts w:asciiTheme="minorHAnsi" w:hAnsiTheme="minorHAnsi" w:cstheme="minorHAnsi"/>
          <w:sz w:val="22"/>
          <w:szCs w:val="22"/>
        </w:rPr>
        <w:t>).</w:t>
      </w:r>
    </w:p>
    <w:p w14:paraId="6D362DE1" w14:textId="77777777" w:rsidR="00C747F6" w:rsidRPr="004261DB" w:rsidRDefault="00C747F6" w:rsidP="00960985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28B021B" w14:textId="77777777" w:rsidR="00764430" w:rsidRPr="004261DB" w:rsidRDefault="00764430" w:rsidP="00960985">
      <w:pPr>
        <w:pStyle w:val="NormalnyWeb"/>
        <w:numPr>
          <w:ilvl w:val="0"/>
          <w:numId w:val="0"/>
        </w:numPr>
        <w:spacing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Uwagi i opinie z datą wpływu po dniu 20 maja 2024 r. r. nie będą rozpatrywane. Komórką organizacyjną </w:t>
      </w:r>
    </w:p>
    <w:p w14:paraId="39DC98E8" w14:textId="77777777" w:rsidR="00764430" w:rsidRPr="004261DB" w:rsidRDefault="00764430" w:rsidP="00960985">
      <w:pPr>
        <w:pStyle w:val="NormalnyWeb"/>
        <w:numPr>
          <w:ilvl w:val="0"/>
          <w:numId w:val="0"/>
        </w:numPr>
        <w:spacing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odpowiedzialną za przeprowadzenie konsultacji jest Wydziału </w:t>
      </w:r>
      <w:r w:rsidRPr="004261DB">
        <w:rPr>
          <w:rFonts w:asciiTheme="minorHAnsi" w:eastAsiaTheme="minorEastAsia" w:hAnsiTheme="minorHAnsi" w:cstheme="minorHAnsi"/>
          <w:bCs/>
          <w:noProof/>
          <w:sz w:val="22"/>
          <w:szCs w:val="22"/>
        </w:rPr>
        <w:t>Strategii, Projektów i Rozwoju.</w:t>
      </w:r>
    </w:p>
    <w:p w14:paraId="5EE2C09D" w14:textId="77777777" w:rsidR="00764430" w:rsidRPr="004261DB" w:rsidRDefault="00764430" w:rsidP="009609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C043A0D" w14:textId="77777777" w:rsidR="00764430" w:rsidRPr="004261DB" w:rsidRDefault="00764430" w:rsidP="0096098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61DB">
        <w:rPr>
          <w:rFonts w:asciiTheme="minorHAnsi" w:hAnsiTheme="minorHAnsi" w:cstheme="minorHAnsi"/>
          <w:sz w:val="22"/>
          <w:szCs w:val="22"/>
        </w:rPr>
        <w:t xml:space="preserve">Niniejsze obwieszczenie zostaje zamieszczone na stronie Biuletynu Informacji Publicznej Urzędu Miasta w Tomaszowie </w:t>
      </w:r>
      <w:r w:rsidR="004261DB" w:rsidRPr="004261DB">
        <w:rPr>
          <w:rFonts w:asciiTheme="minorHAnsi" w:hAnsiTheme="minorHAnsi" w:cstheme="minorHAnsi"/>
          <w:sz w:val="22"/>
          <w:szCs w:val="22"/>
        </w:rPr>
        <w:t>Mazowieckim</w:t>
      </w:r>
      <w:r w:rsidRPr="004261DB">
        <w:rPr>
          <w:rFonts w:asciiTheme="minorHAnsi" w:hAnsiTheme="minorHAnsi" w:cstheme="minorHAnsi"/>
          <w:sz w:val="22"/>
          <w:szCs w:val="22"/>
        </w:rPr>
        <w:t xml:space="preserve">. Informacje o konsultacjach społecznych są również dostępne na stronach internetowych </w:t>
      </w:r>
      <w:r w:rsidR="004261DB" w:rsidRPr="004261DB">
        <w:rPr>
          <w:rFonts w:asciiTheme="minorHAnsi" w:hAnsiTheme="minorHAnsi" w:cstheme="minorHAnsi"/>
          <w:bCs/>
          <w:sz w:val="22"/>
          <w:szCs w:val="22"/>
        </w:rPr>
        <w:t>Gminy Opoczno i Gminy Lubochnia</w:t>
      </w:r>
      <w:r w:rsidRPr="004261DB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764430" w:rsidRPr="004261DB" w:rsidSect="00C06946">
      <w:pgSz w:w="11906" w:h="16838"/>
      <w:pgMar w:top="284" w:right="1416" w:bottom="284" w:left="1418" w:header="708" w:footer="708" w:gutter="0"/>
      <w:pgNumType w:start="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9D1BF0"/>
    <w:multiLevelType w:val="hybridMultilevel"/>
    <w:tmpl w:val="E20132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23F9F"/>
    <w:multiLevelType w:val="hybridMultilevel"/>
    <w:tmpl w:val="0C50DC40"/>
    <w:lvl w:ilvl="0" w:tplc="10D04C92">
      <w:start w:val="1"/>
      <w:numFmt w:val="decimal"/>
      <w:pStyle w:val="NormalnyWeb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B94E77"/>
    <w:multiLevelType w:val="hybridMultilevel"/>
    <w:tmpl w:val="F3E6640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20D1101"/>
    <w:multiLevelType w:val="multilevel"/>
    <w:tmpl w:val="DFD0A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63CAC"/>
    <w:multiLevelType w:val="hybridMultilevel"/>
    <w:tmpl w:val="C936AB2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B0568FF"/>
    <w:multiLevelType w:val="hybridMultilevel"/>
    <w:tmpl w:val="CDFCB61E"/>
    <w:lvl w:ilvl="0" w:tplc="2DA2062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1FB3FF7"/>
    <w:multiLevelType w:val="hybridMultilevel"/>
    <w:tmpl w:val="3CCA74B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4A8306C"/>
    <w:multiLevelType w:val="hybridMultilevel"/>
    <w:tmpl w:val="C3DECB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24054567">
    <w:abstractNumId w:val="1"/>
  </w:num>
  <w:num w:numId="2" w16cid:durableId="935988765">
    <w:abstractNumId w:val="3"/>
  </w:num>
  <w:num w:numId="3" w16cid:durableId="34669638">
    <w:abstractNumId w:val="5"/>
  </w:num>
  <w:num w:numId="4" w16cid:durableId="1083994577">
    <w:abstractNumId w:val="4"/>
  </w:num>
  <w:num w:numId="5" w16cid:durableId="1241253082">
    <w:abstractNumId w:val="6"/>
  </w:num>
  <w:num w:numId="6" w16cid:durableId="1064333479">
    <w:abstractNumId w:val="7"/>
  </w:num>
  <w:num w:numId="7" w16cid:durableId="365763113">
    <w:abstractNumId w:val="2"/>
  </w:num>
  <w:num w:numId="8" w16cid:durableId="29598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25"/>
    <w:rsid w:val="0007181A"/>
    <w:rsid w:val="000C42B6"/>
    <w:rsid w:val="00120946"/>
    <w:rsid w:val="00134166"/>
    <w:rsid w:val="0015251F"/>
    <w:rsid w:val="001E423C"/>
    <w:rsid w:val="001F5138"/>
    <w:rsid w:val="002372BA"/>
    <w:rsid w:val="0025502F"/>
    <w:rsid w:val="00264331"/>
    <w:rsid w:val="002F356F"/>
    <w:rsid w:val="00311B09"/>
    <w:rsid w:val="00335272"/>
    <w:rsid w:val="003368C9"/>
    <w:rsid w:val="0037473A"/>
    <w:rsid w:val="00385779"/>
    <w:rsid w:val="0039499C"/>
    <w:rsid w:val="003B3FF9"/>
    <w:rsid w:val="004028ED"/>
    <w:rsid w:val="004261DB"/>
    <w:rsid w:val="004525DA"/>
    <w:rsid w:val="00456335"/>
    <w:rsid w:val="004765CB"/>
    <w:rsid w:val="004778F4"/>
    <w:rsid w:val="004B3B94"/>
    <w:rsid w:val="00595F2C"/>
    <w:rsid w:val="005F4F46"/>
    <w:rsid w:val="006111B2"/>
    <w:rsid w:val="0064471F"/>
    <w:rsid w:val="0066297A"/>
    <w:rsid w:val="00676202"/>
    <w:rsid w:val="006E7EBD"/>
    <w:rsid w:val="00712DB6"/>
    <w:rsid w:val="00764430"/>
    <w:rsid w:val="00797E42"/>
    <w:rsid w:val="007B6EF1"/>
    <w:rsid w:val="007C7FBB"/>
    <w:rsid w:val="008362D3"/>
    <w:rsid w:val="00845EA0"/>
    <w:rsid w:val="0085560E"/>
    <w:rsid w:val="00876CD6"/>
    <w:rsid w:val="008C63F9"/>
    <w:rsid w:val="008D0F76"/>
    <w:rsid w:val="0090709C"/>
    <w:rsid w:val="009221E5"/>
    <w:rsid w:val="00960985"/>
    <w:rsid w:val="009B67C4"/>
    <w:rsid w:val="009D317C"/>
    <w:rsid w:val="00A273BF"/>
    <w:rsid w:val="00A47513"/>
    <w:rsid w:val="00AF237A"/>
    <w:rsid w:val="00B22625"/>
    <w:rsid w:val="00B2637B"/>
    <w:rsid w:val="00B4077D"/>
    <w:rsid w:val="00B61E11"/>
    <w:rsid w:val="00B657AD"/>
    <w:rsid w:val="00C00130"/>
    <w:rsid w:val="00C0459F"/>
    <w:rsid w:val="00C06946"/>
    <w:rsid w:val="00C55838"/>
    <w:rsid w:val="00C729EA"/>
    <w:rsid w:val="00C747F6"/>
    <w:rsid w:val="00C86ABF"/>
    <w:rsid w:val="00C96465"/>
    <w:rsid w:val="00CD254B"/>
    <w:rsid w:val="00CD322F"/>
    <w:rsid w:val="00CD7904"/>
    <w:rsid w:val="00D017B3"/>
    <w:rsid w:val="00D57472"/>
    <w:rsid w:val="00D67745"/>
    <w:rsid w:val="00D85CDC"/>
    <w:rsid w:val="00D87E74"/>
    <w:rsid w:val="00E0595B"/>
    <w:rsid w:val="00E15A5C"/>
    <w:rsid w:val="00EF1981"/>
    <w:rsid w:val="00F8615A"/>
    <w:rsid w:val="00F90DE3"/>
    <w:rsid w:val="00FC5E4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241B"/>
  <w15:docId w15:val="{C104ECBE-9153-49D4-AFA1-ABCCCE72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625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2625"/>
    <w:pPr>
      <w:numPr>
        <w:numId w:val="1"/>
      </w:numPr>
      <w:spacing w:line="360" w:lineRule="auto"/>
      <w:jc w:val="both"/>
    </w:pPr>
    <w:rPr>
      <w:color w:val="000000"/>
      <w:szCs w:val="24"/>
    </w:rPr>
  </w:style>
  <w:style w:type="character" w:styleId="Hipercze">
    <w:name w:val="Hyperlink"/>
    <w:basedOn w:val="Domylnaczcionkaakapitu"/>
    <w:rsid w:val="00B22625"/>
    <w:rPr>
      <w:color w:val="0000FF"/>
      <w:u w:val="single"/>
    </w:rPr>
  </w:style>
  <w:style w:type="paragraph" w:customStyle="1" w:styleId="Default">
    <w:name w:val="Default"/>
    <w:rsid w:val="00611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12" baseType="variant">
      <vt:variant>
        <vt:i4>3342416</vt:i4>
      </vt:variant>
      <vt:variant>
        <vt:i4>3</vt:i4>
      </vt:variant>
      <vt:variant>
        <vt:i4>0</vt:i4>
      </vt:variant>
      <vt:variant>
        <vt:i4>5</vt:i4>
      </vt:variant>
      <vt:variant>
        <vt:lpwstr>mailto:olczyk@tomaszow-maz.pl</vt:lpwstr>
      </vt:variant>
      <vt:variant>
        <vt:lpwstr/>
      </vt:variant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http://www.tomaszow-maz.eu/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</dc:creator>
  <cp:lastModifiedBy>Piotr Gajda</cp:lastModifiedBy>
  <cp:revision>2</cp:revision>
  <cp:lastPrinted>2018-09-11T08:47:00Z</cp:lastPrinted>
  <dcterms:created xsi:type="dcterms:W3CDTF">2024-04-29T07:32:00Z</dcterms:created>
  <dcterms:modified xsi:type="dcterms:W3CDTF">2024-04-29T07:32:00Z</dcterms:modified>
</cp:coreProperties>
</file>