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F3" w:rsidRPr="002D47A1" w:rsidRDefault="00CE21F3" w:rsidP="002D47A1">
      <w:pPr>
        <w:pStyle w:val="NormalnyWeb"/>
        <w:shd w:val="clear" w:color="auto" w:fill="FFFFFF"/>
        <w:spacing w:after="0"/>
        <w:jc w:val="both"/>
        <w:rPr>
          <w:rFonts w:ascii="Arial" w:hAnsi="Arial" w:cs="Arial"/>
          <w:sz w:val="20"/>
          <w:szCs w:val="20"/>
        </w:rPr>
      </w:pPr>
      <w:r w:rsidRPr="002D47A1">
        <w:rPr>
          <w:rFonts w:ascii="Arial" w:hAnsi="Arial" w:cs="Arial"/>
          <w:sz w:val="20"/>
          <w:szCs w:val="20"/>
        </w:rPr>
        <w:t xml:space="preserve">Zapraszamy mieszkańców województwa łódzkiego do skorzystania z bezpłatnych świadczeń w </w:t>
      </w:r>
      <w:r w:rsidR="002D47A1" w:rsidRPr="002D47A1">
        <w:rPr>
          <w:rStyle w:val="Uwydatnienie"/>
          <w:rFonts w:ascii="Arial" w:hAnsi="Arial" w:cs="Arial"/>
          <w:sz w:val="20"/>
          <w:szCs w:val="20"/>
        </w:rPr>
        <w:t>ramach populacyjnego programu profilaktycznego w kierunku wczesnego wykrywania nowotworu jelita grubego</w:t>
      </w:r>
      <w:r w:rsidRPr="002D47A1">
        <w:rPr>
          <w:rFonts w:ascii="Arial" w:hAnsi="Arial" w:cs="Arial"/>
          <w:sz w:val="20"/>
          <w:szCs w:val="20"/>
        </w:rPr>
        <w:t xml:space="preserve"> realizowany</w:t>
      </w:r>
      <w:r w:rsidR="002D47A1" w:rsidRPr="002D47A1">
        <w:rPr>
          <w:rFonts w:ascii="Arial" w:hAnsi="Arial" w:cs="Arial"/>
          <w:sz w:val="20"/>
          <w:szCs w:val="20"/>
        </w:rPr>
        <w:t>ch</w:t>
      </w:r>
      <w:r w:rsidRPr="002D47A1">
        <w:rPr>
          <w:rFonts w:ascii="Arial" w:hAnsi="Arial" w:cs="Arial"/>
          <w:sz w:val="20"/>
          <w:szCs w:val="20"/>
        </w:rPr>
        <w:t xml:space="preserve"> </w:t>
      </w:r>
      <w:r w:rsidRPr="00A21AB3">
        <w:rPr>
          <w:rFonts w:ascii="Arial" w:hAnsi="Arial" w:cs="Arial"/>
          <w:b/>
          <w:sz w:val="20"/>
          <w:szCs w:val="20"/>
        </w:rPr>
        <w:t>w latach 2017-2018</w:t>
      </w:r>
      <w:r w:rsidRPr="002D47A1">
        <w:rPr>
          <w:rFonts w:ascii="Arial" w:hAnsi="Arial" w:cs="Arial"/>
          <w:sz w:val="20"/>
          <w:szCs w:val="20"/>
        </w:rPr>
        <w:t xml:space="preserve"> ze środków </w:t>
      </w:r>
      <w:r w:rsidRPr="002D47A1">
        <w:rPr>
          <w:rStyle w:val="Pogrubienie"/>
          <w:rFonts w:ascii="Arial" w:hAnsi="Arial" w:cs="Arial"/>
          <w:sz w:val="20"/>
          <w:szCs w:val="20"/>
        </w:rPr>
        <w:t>Europejskiego Funduszu Społecznego</w:t>
      </w:r>
      <w:r w:rsidRPr="002D47A1">
        <w:rPr>
          <w:rFonts w:ascii="Arial" w:hAnsi="Arial" w:cs="Arial"/>
          <w:sz w:val="20"/>
          <w:szCs w:val="20"/>
        </w:rPr>
        <w:t xml:space="preserve"> w ramach </w:t>
      </w:r>
      <w:r w:rsidRPr="002D47A1">
        <w:rPr>
          <w:rStyle w:val="Pogrubienie"/>
          <w:rFonts w:ascii="Arial" w:hAnsi="Arial" w:cs="Arial"/>
          <w:sz w:val="20"/>
          <w:szCs w:val="20"/>
        </w:rPr>
        <w:t xml:space="preserve">Regionalnego Programu Operacyjnego Województwa Łódzkiego </w:t>
      </w:r>
      <w:r w:rsidRPr="00A21AB3">
        <w:rPr>
          <w:rStyle w:val="Pogrubienie"/>
          <w:rFonts w:ascii="Arial" w:hAnsi="Arial" w:cs="Arial"/>
          <w:b w:val="0"/>
          <w:sz w:val="20"/>
          <w:szCs w:val="20"/>
        </w:rPr>
        <w:t>na lata 2014-2020</w:t>
      </w:r>
      <w:r w:rsidRPr="002D47A1">
        <w:rPr>
          <w:rFonts w:ascii="Arial" w:hAnsi="Arial" w:cs="Arial"/>
          <w:sz w:val="20"/>
          <w:szCs w:val="20"/>
        </w:rPr>
        <w:t>.</w:t>
      </w:r>
    </w:p>
    <w:p w:rsidR="002D47A1" w:rsidRDefault="002D47A1" w:rsidP="002D47A1">
      <w:pPr>
        <w:pStyle w:val="NormalnyWeb"/>
        <w:shd w:val="clear" w:color="auto" w:fill="FFFFFF"/>
        <w:spacing w:after="0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2D47A1" w:rsidRPr="002D47A1" w:rsidRDefault="002D47A1" w:rsidP="002D47A1">
      <w:pPr>
        <w:pStyle w:val="NormalnyWeb"/>
        <w:shd w:val="clear" w:color="auto" w:fill="FFFFFF"/>
        <w:spacing w:after="0"/>
        <w:jc w:val="both"/>
        <w:rPr>
          <w:rStyle w:val="Pogrubienie"/>
          <w:rFonts w:ascii="Arial" w:hAnsi="Arial" w:cs="Arial"/>
          <w:sz w:val="20"/>
          <w:szCs w:val="20"/>
        </w:rPr>
      </w:pPr>
      <w:r w:rsidRPr="002D47A1">
        <w:rPr>
          <w:rStyle w:val="Pogrubienie"/>
          <w:rFonts w:ascii="Arial" w:hAnsi="Arial" w:cs="Arial"/>
          <w:sz w:val="20"/>
          <w:szCs w:val="20"/>
        </w:rPr>
        <w:t>W Programie mogą wziąć udział:</w:t>
      </w:r>
    </w:p>
    <w:p w:rsidR="002D47A1" w:rsidRDefault="002D47A1" w:rsidP="002D47A1">
      <w:pPr>
        <w:pStyle w:val="Default"/>
        <w:rPr>
          <w:b/>
          <w:sz w:val="20"/>
          <w:szCs w:val="20"/>
        </w:rPr>
      </w:pPr>
    </w:p>
    <w:p w:rsidR="002D47A1" w:rsidRPr="002D47A1" w:rsidRDefault="002D47A1" w:rsidP="002D47A1">
      <w:pPr>
        <w:pStyle w:val="Default"/>
        <w:rPr>
          <w:b/>
          <w:sz w:val="20"/>
          <w:szCs w:val="20"/>
        </w:rPr>
      </w:pPr>
      <w:r w:rsidRPr="002D47A1">
        <w:rPr>
          <w:b/>
          <w:sz w:val="20"/>
          <w:szCs w:val="20"/>
        </w:rPr>
        <w:t>w systemie zapraszanym</w:t>
      </w:r>
      <w:r>
        <w:rPr>
          <w:b/>
          <w:sz w:val="20"/>
          <w:szCs w:val="20"/>
        </w:rPr>
        <w:t>:</w:t>
      </w:r>
      <w:r w:rsidRPr="002D47A1">
        <w:rPr>
          <w:b/>
          <w:sz w:val="20"/>
          <w:szCs w:val="20"/>
        </w:rPr>
        <w:t xml:space="preserve"> </w:t>
      </w:r>
    </w:p>
    <w:p w:rsidR="002D47A1" w:rsidRPr="002D47A1" w:rsidRDefault="002D47A1" w:rsidP="002D47A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2D47A1">
        <w:rPr>
          <w:b/>
          <w:bCs/>
          <w:sz w:val="20"/>
          <w:szCs w:val="20"/>
        </w:rPr>
        <w:t>osoby w wieku 55 – 64 lata</w:t>
      </w:r>
      <w:r w:rsidRPr="002D47A1">
        <w:rPr>
          <w:sz w:val="20"/>
          <w:szCs w:val="20"/>
        </w:rPr>
        <w:t xml:space="preserve">, niezależnie od obecności objawów klinicznych; </w:t>
      </w:r>
    </w:p>
    <w:p w:rsidR="002D47A1" w:rsidRPr="002D47A1" w:rsidRDefault="002D47A1" w:rsidP="002D47A1">
      <w:pPr>
        <w:pStyle w:val="Default"/>
        <w:rPr>
          <w:sz w:val="20"/>
          <w:szCs w:val="20"/>
        </w:rPr>
      </w:pPr>
    </w:p>
    <w:p w:rsidR="002D47A1" w:rsidRPr="002D47A1" w:rsidRDefault="002D47A1" w:rsidP="002D47A1">
      <w:pPr>
        <w:pStyle w:val="Default"/>
        <w:rPr>
          <w:b/>
          <w:sz w:val="20"/>
          <w:szCs w:val="20"/>
        </w:rPr>
      </w:pPr>
      <w:r w:rsidRPr="002D47A1">
        <w:rPr>
          <w:b/>
          <w:sz w:val="20"/>
          <w:szCs w:val="20"/>
        </w:rPr>
        <w:t xml:space="preserve">w systemie oportunistycznym </w:t>
      </w:r>
    </w:p>
    <w:p w:rsidR="002D47A1" w:rsidRDefault="002D47A1" w:rsidP="002D47A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2D47A1">
        <w:rPr>
          <w:b/>
          <w:bCs/>
          <w:sz w:val="20"/>
          <w:szCs w:val="20"/>
        </w:rPr>
        <w:t xml:space="preserve">wszystkie osoby w wieku 50-65 lat, </w:t>
      </w:r>
      <w:r w:rsidRPr="002D47A1">
        <w:rPr>
          <w:sz w:val="20"/>
          <w:szCs w:val="20"/>
        </w:rPr>
        <w:t xml:space="preserve">niezależnie od wywiadu rodzinnego; </w:t>
      </w:r>
    </w:p>
    <w:p w:rsidR="002D47A1" w:rsidRDefault="002D47A1" w:rsidP="002D47A1">
      <w:pPr>
        <w:pStyle w:val="Default"/>
        <w:numPr>
          <w:ilvl w:val="0"/>
          <w:numId w:val="1"/>
        </w:numPr>
        <w:rPr>
          <w:sz w:val="20"/>
          <w:szCs w:val="20"/>
        </w:rPr>
      </w:pPr>
      <w:r w:rsidRPr="002D47A1">
        <w:rPr>
          <w:b/>
          <w:bCs/>
          <w:sz w:val="20"/>
          <w:szCs w:val="20"/>
        </w:rPr>
        <w:t xml:space="preserve">osoby w wieku 40-65 lat, </w:t>
      </w:r>
      <w:r w:rsidRPr="002D47A1">
        <w:rPr>
          <w:sz w:val="20"/>
          <w:szCs w:val="20"/>
        </w:rPr>
        <w:t xml:space="preserve">które mają krewnego pierwszego stopnia (rodzice, rodzeństwo, dzieci), u którego rozpoznano raka jelita grubego; </w:t>
      </w:r>
    </w:p>
    <w:p w:rsidR="002D47A1" w:rsidRDefault="002D47A1" w:rsidP="002D47A1">
      <w:pPr>
        <w:pStyle w:val="Default"/>
        <w:numPr>
          <w:ilvl w:val="0"/>
          <w:numId w:val="1"/>
        </w:numPr>
        <w:shd w:val="clear" w:color="auto" w:fill="FFFFFF"/>
        <w:jc w:val="both"/>
        <w:rPr>
          <w:sz w:val="20"/>
          <w:szCs w:val="20"/>
        </w:rPr>
      </w:pPr>
      <w:r w:rsidRPr="002D47A1">
        <w:rPr>
          <w:b/>
          <w:bCs/>
          <w:sz w:val="20"/>
          <w:szCs w:val="20"/>
        </w:rPr>
        <w:t xml:space="preserve">osoby w wieku 25–65 lat, </w:t>
      </w:r>
      <w:r w:rsidRPr="002D47A1">
        <w:rPr>
          <w:sz w:val="20"/>
          <w:szCs w:val="20"/>
        </w:rPr>
        <w:t xml:space="preserve">pochodzące z rodziny z zespołem Lyncha – kwalifikowanie na podstawie wywiadu lekarskiego i oświadczenia pacjenta i/lub dodatkowej dokumentacji wymaganej przez lekarza kwalifikującego na badanie; </w:t>
      </w:r>
    </w:p>
    <w:p w:rsidR="00CE21F3" w:rsidRPr="002D47A1" w:rsidRDefault="002D47A1" w:rsidP="002D47A1">
      <w:pPr>
        <w:pStyle w:val="Default"/>
        <w:shd w:val="clear" w:color="auto" w:fill="FFFFFF"/>
        <w:jc w:val="both"/>
        <w:rPr>
          <w:sz w:val="20"/>
          <w:szCs w:val="20"/>
        </w:rPr>
      </w:pPr>
      <w:r w:rsidRPr="002D47A1">
        <w:rPr>
          <w:sz w:val="20"/>
          <w:szCs w:val="20"/>
        </w:rPr>
        <w:t xml:space="preserve">kryteria wyłączenia: objawy kliniczne sugerujące istnienie raka jelita grubego, </w:t>
      </w:r>
      <w:proofErr w:type="spellStart"/>
      <w:r w:rsidRPr="002D47A1">
        <w:rPr>
          <w:sz w:val="20"/>
          <w:szCs w:val="20"/>
        </w:rPr>
        <w:t>kolonoskopia</w:t>
      </w:r>
      <w:proofErr w:type="spellEnd"/>
      <w:r w:rsidRPr="002D47A1">
        <w:rPr>
          <w:sz w:val="20"/>
          <w:szCs w:val="20"/>
        </w:rPr>
        <w:t xml:space="preserve"> w ostatnich 10 latach – weryfikowane na podstawie oświadczenia zawartego w ankiecie.</w:t>
      </w:r>
    </w:p>
    <w:p w:rsidR="002D47A1" w:rsidRDefault="002D47A1" w:rsidP="002D47A1">
      <w:pPr>
        <w:pStyle w:val="NormalnyWeb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:rsidR="00CE21F3" w:rsidRDefault="00CE21F3" w:rsidP="002D47A1">
      <w:pPr>
        <w:pStyle w:val="Normalny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2D47A1">
        <w:rPr>
          <w:rFonts w:ascii="Arial" w:hAnsi="Arial" w:cs="Arial"/>
          <w:b/>
          <w:sz w:val="20"/>
          <w:szCs w:val="20"/>
        </w:rPr>
        <w:t>Program oferuje</w:t>
      </w:r>
      <w:r w:rsidRPr="002D47A1">
        <w:rPr>
          <w:rFonts w:ascii="Arial" w:hAnsi="Arial" w:cs="Arial"/>
          <w:sz w:val="20"/>
          <w:szCs w:val="20"/>
        </w:rPr>
        <w:t xml:space="preserve"> </w:t>
      </w:r>
      <w:r w:rsidR="002D47A1" w:rsidRPr="002D47A1">
        <w:rPr>
          <w:rFonts w:ascii="Arial" w:hAnsi="Arial" w:cs="Arial"/>
          <w:sz w:val="20"/>
          <w:szCs w:val="20"/>
        </w:rPr>
        <w:t xml:space="preserve">badanie </w:t>
      </w:r>
      <w:proofErr w:type="spellStart"/>
      <w:r w:rsidR="002D47A1" w:rsidRPr="002D47A1">
        <w:rPr>
          <w:rFonts w:ascii="Arial" w:hAnsi="Arial" w:cs="Arial"/>
          <w:sz w:val="20"/>
          <w:szCs w:val="20"/>
        </w:rPr>
        <w:t>kolonoskopowe</w:t>
      </w:r>
      <w:proofErr w:type="spellEnd"/>
      <w:r w:rsidR="002D47A1" w:rsidRPr="002D47A1">
        <w:rPr>
          <w:rFonts w:ascii="Arial" w:hAnsi="Arial" w:cs="Arial"/>
          <w:sz w:val="20"/>
          <w:szCs w:val="20"/>
        </w:rPr>
        <w:t>, koszt znieczulenia,</w:t>
      </w:r>
      <w:r w:rsidR="002D47A1" w:rsidRPr="002D47A1">
        <w:rPr>
          <w:rFonts w:ascii="Arial" w:hAnsi="Arial" w:cs="Arial"/>
          <w:sz w:val="20"/>
          <w:szCs w:val="20"/>
        </w:rPr>
        <w:t xml:space="preserve"> </w:t>
      </w:r>
      <w:r w:rsidR="002D47A1" w:rsidRPr="002D47A1">
        <w:rPr>
          <w:rFonts w:ascii="Arial" w:hAnsi="Arial" w:cs="Arial"/>
          <w:sz w:val="20"/>
          <w:szCs w:val="20"/>
        </w:rPr>
        <w:t>zapewnienie dojazdu niezbędnego do realizacji usługi zdrowotnej, zapewnienie opieki nad osobą niesamodzielną, którą opiekuje się osoba objęta wsparciem w ramach projektu, w czasie korzystania ze wsparcia,</w:t>
      </w:r>
      <w:r w:rsidR="002D47A1" w:rsidRPr="002D47A1">
        <w:rPr>
          <w:rFonts w:ascii="Arial" w:hAnsi="Arial" w:cs="Arial"/>
          <w:sz w:val="20"/>
          <w:szCs w:val="20"/>
        </w:rPr>
        <w:t xml:space="preserve"> </w:t>
      </w:r>
      <w:r w:rsidR="002D47A1" w:rsidRPr="002D47A1">
        <w:rPr>
          <w:rFonts w:ascii="Arial" w:hAnsi="Arial" w:cs="Arial"/>
          <w:sz w:val="20"/>
          <w:szCs w:val="20"/>
        </w:rPr>
        <w:t>działania informacyjno-edukacyjne oraz dotyczące edukacji prozdrowotnej</w:t>
      </w:r>
      <w:r w:rsidRPr="002D47A1">
        <w:rPr>
          <w:rFonts w:ascii="Arial" w:hAnsi="Arial" w:cs="Arial"/>
          <w:sz w:val="20"/>
          <w:szCs w:val="20"/>
        </w:rPr>
        <w:t>.</w:t>
      </w:r>
    </w:p>
    <w:p w:rsidR="00C312C2" w:rsidRPr="002D47A1" w:rsidRDefault="00C312C2" w:rsidP="002D47A1">
      <w:pPr>
        <w:pStyle w:val="NormalnyWeb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siatki5ciemnaakcent6"/>
        <w:tblW w:w="13971" w:type="dxa"/>
        <w:tblLook w:val="04A0" w:firstRow="1" w:lastRow="0" w:firstColumn="1" w:lastColumn="0" w:noHBand="0" w:noVBand="1"/>
      </w:tblPr>
      <w:tblGrid>
        <w:gridCol w:w="3397"/>
        <w:gridCol w:w="2976"/>
        <w:gridCol w:w="1651"/>
        <w:gridCol w:w="4327"/>
        <w:gridCol w:w="1620"/>
      </w:tblGrid>
      <w:tr w:rsidR="00A21AB3" w:rsidRPr="00C312C2" w:rsidTr="00DE37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noWrap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2976" w:type="dxa"/>
            <w:hideMark/>
          </w:tcPr>
          <w:p w:rsidR="00A21AB3" w:rsidRPr="00A21AB3" w:rsidRDefault="00A21AB3" w:rsidP="00A21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Beneficjenta</w:t>
            </w:r>
          </w:p>
        </w:tc>
        <w:tc>
          <w:tcPr>
            <w:tcW w:w="1507" w:type="dxa"/>
            <w:hideMark/>
          </w:tcPr>
          <w:p w:rsidR="00A21AB3" w:rsidRPr="00A21AB3" w:rsidRDefault="00A21AB3" w:rsidP="00A21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Umowy</w:t>
            </w: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telefon</w:t>
            </w: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"DBAM O ZDROWIE" Program badań przesiewowych </w:t>
            </w: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kierunku wykrycia nowotworu jelita grubego</w:t>
            </w:r>
          </w:p>
        </w:tc>
        <w:tc>
          <w:tcPr>
            <w:tcW w:w="2976" w:type="dxa"/>
            <w:vMerge w:val="restart"/>
            <w:noWrap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SALVE Sp. z o. o. Spółka komandytowa</w:t>
            </w:r>
          </w:p>
        </w:tc>
        <w:tc>
          <w:tcPr>
            <w:tcW w:w="1507" w:type="dxa"/>
            <w:vMerge w:val="restart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RPLD.10.03.03-10-A002/16</w:t>
            </w: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Szparagowa 10, Łódź (czynne </w:t>
            </w:r>
            <w:proofErr w:type="spellStart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pon-pt</w:t>
            </w:r>
            <w:proofErr w:type="spellEnd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 7:00 do 20:00)</w:t>
            </w:r>
          </w:p>
        </w:tc>
        <w:tc>
          <w:tcPr>
            <w:tcW w:w="1644" w:type="dxa"/>
            <w:vMerge w:val="restart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Telefon do rejestracji i informacji: 0 42 633 78 01</w:t>
            </w:r>
          </w:p>
        </w:tc>
      </w:tr>
      <w:tr w:rsidR="00A21AB3" w:rsidRPr="00C312C2" w:rsidTr="00DE37D9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Rzgowska 50 A, Łódź (czynne </w:t>
            </w:r>
            <w:proofErr w:type="spellStart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pon-pt</w:t>
            </w:r>
            <w:proofErr w:type="spellEnd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 7:00 do 20:00, </w:t>
            </w:r>
            <w:proofErr w:type="spellStart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</w:t>
            </w:r>
            <w:proofErr w:type="spellEnd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8:00 – 14:00)</w:t>
            </w:r>
          </w:p>
        </w:tc>
        <w:tc>
          <w:tcPr>
            <w:tcW w:w="1644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Ks. </w:t>
            </w:r>
            <w:proofErr w:type="spellStart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Wujaka</w:t>
            </w:r>
            <w:proofErr w:type="spellEnd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5, Łódź (czynne </w:t>
            </w:r>
            <w:proofErr w:type="spellStart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pon-pt</w:t>
            </w:r>
            <w:proofErr w:type="spellEnd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 7:00 do 20:00, </w:t>
            </w:r>
            <w:proofErr w:type="spellStart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sob</w:t>
            </w:r>
            <w:proofErr w:type="spellEnd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8:00 – 14:00)</w:t>
            </w:r>
          </w:p>
        </w:tc>
        <w:tc>
          <w:tcPr>
            <w:tcW w:w="1644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1AB3" w:rsidRPr="00C312C2" w:rsidTr="00DE37D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ul. A. Struga 3, Łódź (czynne </w:t>
            </w:r>
            <w:proofErr w:type="spellStart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pon-pt</w:t>
            </w:r>
            <w:proofErr w:type="spellEnd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7:00 do 20:00, </w:t>
            </w:r>
            <w:proofErr w:type="spellStart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</w:t>
            </w:r>
            <w:proofErr w:type="spellEnd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8:00 – 14:00) </w:t>
            </w:r>
          </w:p>
        </w:tc>
        <w:tc>
          <w:tcPr>
            <w:tcW w:w="1644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 w:val="restart"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Realizacja działań profilaktycznych w kierunku wczesnego wykrywania nowotworu jelita grubego przez Wojewódzkie Wielospecjalistyczne Centrum Onkologii i Traumatologii im. M. Kopernika w Łodzi</w:t>
            </w:r>
          </w:p>
        </w:tc>
        <w:tc>
          <w:tcPr>
            <w:tcW w:w="2976" w:type="dxa"/>
            <w:vMerge w:val="restart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Wojewódzkie Wielospecjalistyczne Centrum Onkologii i Traumatologii im. M. Kopernika  </w:t>
            </w: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w Łodzi</w:t>
            </w:r>
          </w:p>
        </w:tc>
        <w:tc>
          <w:tcPr>
            <w:tcW w:w="1507" w:type="dxa"/>
            <w:vMerge w:val="restart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RPLD.10.03.03-10-A008/16</w:t>
            </w: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PORADNIA MEDYCYNY RODZINNEJ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Wadlew 78; 97 – 403 Drużbice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edukator: Ewa </w:t>
            </w:r>
            <w:proofErr w:type="spellStart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Pacześ</w:t>
            </w:r>
            <w:proofErr w:type="spellEnd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44 634 12 85</w:t>
            </w:r>
          </w:p>
        </w:tc>
      </w:tr>
      <w:tr w:rsidR="00A21AB3" w:rsidRPr="00C312C2" w:rsidTr="00DE37D9">
        <w:trPr>
          <w:trHeight w:val="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„MEDYK” s.c.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Zelów 97 – 425, ul. Wolności 1c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Jarosław </w:t>
            </w:r>
            <w:proofErr w:type="spellStart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Damas</w:t>
            </w:r>
            <w:proofErr w:type="spellEnd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44 634 12 18</w:t>
            </w: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„CENTRUM”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Warta 98-290, ul. Koźmińska 9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Lilla Gabryś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43 829 48 87</w:t>
            </w:r>
          </w:p>
        </w:tc>
      </w:tr>
      <w:tr w:rsidR="00A21AB3" w:rsidRPr="00C312C2" w:rsidTr="00DE37D9">
        <w:trPr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„MEDYK” s.c.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Warta 98-200, ul. Przedwiośnie 36/38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edukator: Małgorzata Rogala – Konieczna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43 829 41 31</w:t>
            </w: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„MEDYK” sp. z.o.o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Wieluń 98-300, ul. Piłsudskiego 8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Ignacy Szeląg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 43 843 14 25</w:t>
            </w:r>
          </w:p>
        </w:tc>
      </w:tr>
      <w:tr w:rsidR="00A21AB3" w:rsidRPr="00C312C2" w:rsidTr="00DE37D9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ZDROWIE Poradnia Ogólna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Wieluń 98-300, ul. Mickiewicza 12      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Katarzyna </w:t>
            </w:r>
            <w:proofErr w:type="spellStart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Lemanik</w:t>
            </w:r>
            <w:proofErr w:type="spellEnd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43 843 15 60</w:t>
            </w: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  Hipokrates                               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98-300 Wieluń, ul.  Kolejowa 6                                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edukator:  Mirosław Puławski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43 843 92 96</w:t>
            </w:r>
          </w:p>
        </w:tc>
      </w:tr>
      <w:tr w:rsidR="00A21AB3" w:rsidRPr="00C312C2" w:rsidTr="00DE37D9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„Twoja Poradnia Lekarska” s.c.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Piotrków Tryb. 97-300, ul. Garbarska 10/12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Małgorzata Mrozińska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44 646 42 15 </w:t>
            </w: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w Klukach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Kluki 97-415, Kluki 51             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Ewa Marszałek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44 631 50 10</w:t>
            </w:r>
          </w:p>
        </w:tc>
      </w:tr>
      <w:tr w:rsidR="00A21AB3" w:rsidRPr="00C312C2" w:rsidTr="00DE37D9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AMICUS – MED.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Wolbórz 97-320, ul. Sportowa 32/34    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Alicja Kwiatkowska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44 615 50 07</w:t>
            </w: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ARMED Przychodnia Lekarska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Rusiec 97- 438, ul. Mickiewicza 5        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 Anna </w:t>
            </w:r>
            <w:proofErr w:type="spellStart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Zochniak</w:t>
            </w:r>
            <w:proofErr w:type="spellEnd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Świderska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43 676 60 16</w:t>
            </w:r>
          </w:p>
        </w:tc>
      </w:tr>
      <w:tr w:rsidR="00A21AB3" w:rsidRPr="00C312C2" w:rsidTr="00DE37D9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PULS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Bełchatów  97- 400, ul. Energetyków 12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 Roman </w:t>
            </w:r>
            <w:proofErr w:type="spellStart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Siewier</w:t>
            </w:r>
            <w:proofErr w:type="spellEnd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tel. 44 733 14 44 </w:t>
            </w: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PULS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Gomunice  97 -545, ul. Armii Krajowej 30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edukator:  Mariola Kania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 44 684 24 86</w:t>
            </w:r>
          </w:p>
        </w:tc>
      </w:tr>
      <w:tr w:rsidR="00A21AB3" w:rsidRPr="00C312C2" w:rsidTr="00DE37D9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KA MED. s.c.                             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Skierniewice, 96-100 ul. Armii Krajowej 33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edukator:  Teresa Wojenka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tel. 46 833 53 08                 46 833 71 08</w:t>
            </w: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</w:t>
            </w:r>
            <w:proofErr w:type="spellStart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Polimed</w:t>
            </w:r>
            <w:proofErr w:type="spellEnd"/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Starzyńska – Białek sp.</w:t>
            </w:r>
            <w:r w:rsidR="00C312C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jawna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Brzeźnio, 98-275 ul. Wspólna 37                    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 Gabriela Starzyńska - Białek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43 820 30 70    </w:t>
            </w:r>
          </w:p>
        </w:tc>
      </w:tr>
      <w:tr w:rsidR="00A21AB3" w:rsidRPr="00C312C2" w:rsidTr="00DE37D9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vMerge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07" w:type="dxa"/>
            <w:vMerge/>
            <w:hideMark/>
          </w:tcPr>
          <w:p w:rsidR="00A21AB3" w:rsidRPr="00A21AB3" w:rsidRDefault="00A21AB3" w:rsidP="00A21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47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NZOZ Lecznica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Kutno 99-300, ul.  Staszica 11                                                 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edukator:  Maria Kaczmarek </w:t>
            </w:r>
            <w:r w:rsidRPr="00A21A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tel. 24 254 33 99 </w:t>
            </w:r>
          </w:p>
        </w:tc>
      </w:tr>
      <w:tr w:rsidR="00A21AB3" w:rsidRPr="00C312C2" w:rsidTr="00DE37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hideMark/>
          </w:tcPr>
          <w:p w:rsidR="00A21AB3" w:rsidRPr="00A21AB3" w:rsidRDefault="00A21AB3" w:rsidP="00DE37D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Program profilaktyki zdrowotnej </w:t>
            </w:r>
            <w:proofErr w:type="spellStart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MegaMed</w:t>
            </w:r>
            <w:proofErr w:type="spellEnd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 "Program wczesnego wykrywania raka jelita grubego wśród mieszkańców powiatu bełchatowskiego, piotrkowskiego, radomszczańskiego i pajęczańskiego”</w:t>
            </w:r>
          </w:p>
        </w:tc>
        <w:tc>
          <w:tcPr>
            <w:tcW w:w="2976" w:type="dxa"/>
            <w:hideMark/>
          </w:tcPr>
          <w:p w:rsidR="00A21AB3" w:rsidRPr="00A21AB3" w:rsidRDefault="00A21AB3" w:rsidP="00A21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MEGAMED SP. Z O.O.</w:t>
            </w:r>
          </w:p>
        </w:tc>
        <w:tc>
          <w:tcPr>
            <w:tcW w:w="1507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RPLD.10.03.03-10-A010/16</w:t>
            </w:r>
          </w:p>
        </w:tc>
        <w:tc>
          <w:tcPr>
            <w:tcW w:w="4447" w:type="dxa"/>
            <w:hideMark/>
          </w:tcPr>
          <w:p w:rsidR="00C312C2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MegaMed</w:t>
            </w:r>
            <w:proofErr w:type="spellEnd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Sp. z o.o.                         </w:t>
            </w:r>
          </w:p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Czapliniecka</w:t>
            </w:r>
            <w:proofErr w:type="spellEnd"/>
            <w:r w:rsidRPr="00A21AB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93/95 , 97-400 Bełchatów</w:t>
            </w:r>
          </w:p>
        </w:tc>
        <w:tc>
          <w:tcPr>
            <w:tcW w:w="1644" w:type="dxa"/>
            <w:hideMark/>
          </w:tcPr>
          <w:p w:rsidR="00A21AB3" w:rsidRPr="00A21AB3" w:rsidRDefault="00A21AB3" w:rsidP="00A21AB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44 635 29 01,                          </w:t>
            </w:r>
            <w:bookmarkStart w:id="0" w:name="_GoBack"/>
            <w:bookmarkEnd w:id="0"/>
            <w:r w:rsidRPr="00A21AB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44 635 29 02.</w:t>
            </w:r>
          </w:p>
        </w:tc>
      </w:tr>
    </w:tbl>
    <w:p w:rsidR="00116264" w:rsidRPr="002D47A1" w:rsidRDefault="00116264">
      <w:pPr>
        <w:rPr>
          <w:rFonts w:ascii="Arial" w:hAnsi="Arial" w:cs="Arial"/>
          <w:sz w:val="20"/>
          <w:szCs w:val="20"/>
        </w:rPr>
      </w:pPr>
    </w:p>
    <w:sectPr w:rsidR="00116264" w:rsidRPr="002D47A1" w:rsidSect="00CE21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47F00"/>
    <w:multiLevelType w:val="hybridMultilevel"/>
    <w:tmpl w:val="547A4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F3"/>
    <w:rsid w:val="00116264"/>
    <w:rsid w:val="002D47A1"/>
    <w:rsid w:val="00391133"/>
    <w:rsid w:val="00A023A2"/>
    <w:rsid w:val="00A21AB3"/>
    <w:rsid w:val="00C312C2"/>
    <w:rsid w:val="00CE21F3"/>
    <w:rsid w:val="00DE37D9"/>
    <w:rsid w:val="00ED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A1B03"/>
  <w15:chartTrackingRefBased/>
  <w15:docId w15:val="{AE016A46-0989-498D-80F8-30A1A42E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E21F3"/>
    <w:rPr>
      <w:i/>
      <w:iCs/>
    </w:rPr>
  </w:style>
  <w:style w:type="character" w:styleId="Pogrubienie">
    <w:name w:val="Strong"/>
    <w:basedOn w:val="Domylnaczcionkaakapitu"/>
    <w:uiPriority w:val="22"/>
    <w:qFormat/>
    <w:rsid w:val="00CE21F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E21F3"/>
    <w:pPr>
      <w:spacing w:after="360" w:line="240" w:lineRule="auto"/>
    </w:pPr>
    <w:rPr>
      <w:rFonts w:ascii="Times New Roman" w:eastAsia="Times New Roman" w:hAnsi="Times New Roman" w:cs="Times New Roman"/>
      <w:color w:val="2D2D2D"/>
      <w:sz w:val="24"/>
      <w:szCs w:val="24"/>
      <w:lang w:eastAsia="pl-PL"/>
    </w:rPr>
  </w:style>
  <w:style w:type="table" w:styleId="Tabelasiatki1jasnaakcent1">
    <w:name w:val="Grid Table 1 Light Accent 1"/>
    <w:basedOn w:val="Standardowy"/>
    <w:uiPriority w:val="46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2">
    <w:name w:val="Grid Table 4 Accent 2"/>
    <w:basedOn w:val="Standardowy"/>
    <w:uiPriority w:val="49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siatki5ciemnaakcent2">
    <w:name w:val="Grid Table 5 Dark Accent 2"/>
    <w:basedOn w:val="Standardowy"/>
    <w:uiPriority w:val="50"/>
    <w:rsid w:val="00CE21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customStyle="1" w:styleId="Default">
    <w:name w:val="Default"/>
    <w:rsid w:val="002D47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siatki5ciemnaakcent6">
    <w:name w:val="Grid Table 5 Dark Accent 6"/>
    <w:basedOn w:val="Standardowy"/>
    <w:uiPriority w:val="50"/>
    <w:rsid w:val="00A21A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68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4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9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4507F-F82C-46FD-965E-CBA23BC6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714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Kuśmierczak</dc:creator>
  <cp:keywords/>
  <dc:description/>
  <cp:lastModifiedBy>Aleksandra Kuśmierczak</cp:lastModifiedBy>
  <cp:revision>6</cp:revision>
  <dcterms:created xsi:type="dcterms:W3CDTF">2018-02-08T11:10:00Z</dcterms:created>
  <dcterms:modified xsi:type="dcterms:W3CDTF">2018-02-08T11:34:00Z</dcterms:modified>
</cp:coreProperties>
</file>